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5F" w:rsidRDefault="000D3C5F" w:rsidP="000D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>В учреждении имеется штат высококвалифицированных педагогов, учителей – дефектологов, воспитателей. Высшую квалификационную категорию имеют 4 человека, первую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D3C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C5F" w:rsidRPr="000D3C5F" w:rsidRDefault="000D3C5F" w:rsidP="000D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 xml:space="preserve">В учреждении созданы все условия для обучения детей-инвалидов, детей-сирот и </w:t>
      </w:r>
      <w:proofErr w:type="gramStart"/>
      <w:r w:rsidRPr="000D3C5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0D3C5F">
        <w:rPr>
          <w:rFonts w:ascii="Times New Roman" w:hAnsi="Times New Roman" w:cs="Times New Roman"/>
          <w:sz w:val="24"/>
          <w:szCs w:val="24"/>
        </w:rPr>
        <w:t xml:space="preserve"> оставшихся без родительского попечения. Дети обучаются по индивидуальным программам с учетом зон ближайшего развития. </w:t>
      </w:r>
    </w:p>
    <w:p w:rsidR="000D3C5F" w:rsidRPr="000D3C5F" w:rsidRDefault="000D3C5F" w:rsidP="000D3C5F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 xml:space="preserve">Имеется картотека и наборы для занятий. В логопедическом обучении используются компьютерные программы «Игры </w:t>
      </w:r>
      <w:proofErr w:type="gramStart"/>
      <w:r w:rsidRPr="000D3C5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C5F">
        <w:rPr>
          <w:rFonts w:ascii="Times New Roman" w:hAnsi="Times New Roman" w:cs="Times New Roman"/>
          <w:sz w:val="24"/>
          <w:szCs w:val="24"/>
        </w:rPr>
        <w:t>тигры</w:t>
      </w:r>
      <w:proofErr w:type="gramEnd"/>
      <w:r w:rsidRPr="000D3C5F">
        <w:rPr>
          <w:rFonts w:ascii="Times New Roman" w:hAnsi="Times New Roman" w:cs="Times New Roman"/>
          <w:sz w:val="24"/>
          <w:szCs w:val="24"/>
        </w:rPr>
        <w:t xml:space="preserve">», «Говорим с пеленок», комплекты специальные программы для детей от 6 месяцев, фото и видеоматериалы. </w:t>
      </w:r>
    </w:p>
    <w:p w:rsidR="000D3C5F" w:rsidRP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 xml:space="preserve">Используется специально оборудованная комната Монтессори и сенсорная комната. </w:t>
      </w:r>
    </w:p>
    <w:p w:rsidR="000D3C5F" w:rsidRP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>Проводятся музыкальные занятия, в специально оборудованном зале, праздники, дни именинника</w:t>
      </w:r>
      <w:r>
        <w:rPr>
          <w:rFonts w:ascii="Times New Roman" w:hAnsi="Times New Roman" w:cs="Times New Roman"/>
          <w:sz w:val="24"/>
          <w:szCs w:val="24"/>
        </w:rPr>
        <w:t>, музыкальные и театрализованные представления.</w:t>
      </w:r>
    </w:p>
    <w:p w:rsidR="000D3C5F" w:rsidRP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>Дети посещают кукольные и театрализованные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в Дзержинском театре кукол, Дворце детского творчества</w:t>
      </w:r>
      <w:r w:rsidRPr="000D3C5F">
        <w:rPr>
          <w:rFonts w:ascii="Times New Roman" w:hAnsi="Times New Roman" w:cs="Times New Roman"/>
          <w:sz w:val="24"/>
          <w:szCs w:val="24"/>
        </w:rPr>
        <w:t>.</w:t>
      </w:r>
    </w:p>
    <w:p w:rsidR="000D3C5F" w:rsidRP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 xml:space="preserve">В теплое время два раза в неделю осуществляется выезд с детьми в загородную </w:t>
      </w:r>
      <w:r>
        <w:rPr>
          <w:rFonts w:ascii="Times New Roman" w:hAnsi="Times New Roman" w:cs="Times New Roman"/>
          <w:sz w:val="24"/>
          <w:szCs w:val="24"/>
        </w:rPr>
        <w:t xml:space="preserve"> и парковую </w:t>
      </w:r>
      <w:r w:rsidRPr="000D3C5F">
        <w:rPr>
          <w:rFonts w:ascii="Times New Roman" w:hAnsi="Times New Roman" w:cs="Times New Roman"/>
          <w:sz w:val="24"/>
          <w:szCs w:val="24"/>
        </w:rPr>
        <w:t>зону.</w:t>
      </w:r>
    </w:p>
    <w:p w:rsid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5F">
        <w:rPr>
          <w:rFonts w:ascii="Times New Roman" w:hAnsi="Times New Roman" w:cs="Times New Roman"/>
          <w:sz w:val="24"/>
          <w:szCs w:val="24"/>
        </w:rPr>
        <w:t xml:space="preserve"> Ежемесячно проводятся медико-педагогические совещания, на которых обсуждаются и оцениваются медико-педагогические результаты реабилитации каждого воспитанника.</w:t>
      </w:r>
    </w:p>
    <w:p w:rsidR="000D3C5F" w:rsidRPr="000D3C5F" w:rsidRDefault="000D3C5F" w:rsidP="000D3C5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специалистами Дома ребенка была разработана Адаптированная общеобразовательная программа дошкольного образования на основе </w:t>
      </w:r>
      <w:r w:rsidRPr="00506C8B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Pr="00506C8B">
        <w:rPr>
          <w:rFonts w:ascii="Times New Roman" w:hAnsi="Times New Roman" w:cs="Times New Roman"/>
          <w:sz w:val="24"/>
          <w:szCs w:val="24"/>
        </w:rPr>
        <w:t xml:space="preserve"> дошкольного образования « От рождения до школы» под редакцией Н.Е. </w:t>
      </w:r>
      <w:proofErr w:type="spellStart"/>
      <w:r w:rsidRPr="00506C8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06C8B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.С. Комаровой, М.А. Васильевой. Введены парциальные</w:t>
      </w:r>
      <w:r w:rsidRPr="00506C8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6C8B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6C8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и, разработан коррекционный блок для работы с детьми с ограниченными возможностями здоровья. Реализация программы началась с момента получения учреждением лицензии на образовательную деятельность.</w:t>
      </w:r>
    </w:p>
    <w:p w:rsidR="00386B79" w:rsidRDefault="00A4330A" w:rsidP="00386B7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3EDC">
        <w:rPr>
          <w:rFonts w:ascii="Times New Roman" w:hAnsi="Times New Roman" w:cs="Times New Roman"/>
          <w:sz w:val="24"/>
          <w:szCs w:val="24"/>
        </w:rPr>
        <w:t>При реализации Адаптированной общеобразовательной программы дошкольного образования Государственного казенного учреждения здравоохранения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EDC">
        <w:rPr>
          <w:rFonts w:ascii="Times New Roman" w:hAnsi="Times New Roman" w:cs="Times New Roman"/>
          <w:sz w:val="24"/>
          <w:szCs w:val="24"/>
        </w:rPr>
        <w:t>«Дзержинский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EDC">
        <w:rPr>
          <w:rFonts w:ascii="Times New Roman" w:hAnsi="Times New Roman" w:cs="Times New Roman"/>
          <w:sz w:val="24"/>
          <w:szCs w:val="24"/>
        </w:rPr>
        <w:t>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EDC">
        <w:rPr>
          <w:rFonts w:ascii="Times New Roman" w:hAnsi="Times New Roman" w:cs="Times New Roman"/>
          <w:sz w:val="24"/>
          <w:szCs w:val="24"/>
        </w:rPr>
        <w:t>дом ребенка №2»</w:t>
      </w:r>
      <w:r w:rsidRPr="00CD4AF4">
        <w:rPr>
          <w:rFonts w:ascii="Times New Roman" w:hAnsi="Times New Roman" w:cs="Times New Roman"/>
          <w:sz w:val="24"/>
          <w:szCs w:val="24"/>
        </w:rPr>
        <w:t xml:space="preserve">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B79" w:rsidRPr="00386B79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86B79" w:rsidRPr="00D61E7B" w:rsidRDefault="00386B79" w:rsidP="00386B79">
      <w:pPr>
        <w:jc w:val="center"/>
        <w:rPr>
          <w:rFonts w:ascii="Times New Roman" w:hAnsi="Times New Roman" w:cs="Times New Roman"/>
          <w:sz w:val="32"/>
          <w:szCs w:val="24"/>
        </w:rPr>
      </w:pPr>
      <w:r w:rsidRPr="00D61E7B">
        <w:rPr>
          <w:rFonts w:ascii="Times New Roman" w:hAnsi="Times New Roman" w:cs="Times New Roman"/>
          <w:sz w:val="32"/>
          <w:szCs w:val="24"/>
        </w:rPr>
        <w:t>Справка по результатам мониторинга достижения детьми планируемых и итоговых результатов в рамках педагогической и коррекционно-развивающей работы за 2015</w:t>
      </w:r>
      <w:r>
        <w:rPr>
          <w:rFonts w:ascii="Times New Roman" w:hAnsi="Times New Roman" w:cs="Times New Roman"/>
          <w:sz w:val="32"/>
          <w:szCs w:val="24"/>
        </w:rPr>
        <w:t>-2017</w:t>
      </w:r>
      <w:r w:rsidRPr="00D61E7B">
        <w:rPr>
          <w:rFonts w:ascii="Times New Roman" w:hAnsi="Times New Roman" w:cs="Times New Roman"/>
          <w:sz w:val="32"/>
          <w:szCs w:val="24"/>
        </w:rPr>
        <w:t xml:space="preserve"> год</w:t>
      </w:r>
    </w:p>
    <w:p w:rsidR="00A4330A" w:rsidRPr="00CD4AF4" w:rsidRDefault="00A4330A" w:rsidP="00A43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30A" w:rsidRDefault="00A4330A" w:rsidP="00A4330A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4AF4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</w:t>
      </w:r>
    </w:p>
    <w:p w:rsidR="00A4330A" w:rsidRDefault="00A4330A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61748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b/>
          <w:sz w:val="24"/>
          <w:szCs w:val="24"/>
        </w:rPr>
        <w:t>Объектом мониторинга </w:t>
      </w:r>
      <w:r w:rsidRPr="00D73EDC">
        <w:rPr>
          <w:rFonts w:ascii="Times New Roman" w:hAnsi="Times New Roman" w:cs="Times New Roman"/>
          <w:sz w:val="24"/>
          <w:szCs w:val="24"/>
        </w:rPr>
        <w:t>являются физические, интеллектуальные и личностные качества ребенка.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b/>
          <w:sz w:val="24"/>
          <w:szCs w:val="24"/>
        </w:rPr>
        <w:t>Предметом мониторингового исследования </w:t>
      </w:r>
      <w:r w:rsidRPr="00D73EDC">
        <w:rPr>
          <w:rFonts w:ascii="Times New Roman" w:hAnsi="Times New Roman" w:cs="Times New Roman"/>
          <w:sz w:val="24"/>
          <w:szCs w:val="24"/>
        </w:rPr>
        <w:t>являются  навыки  и умения  ребенка.</w:t>
      </w:r>
    </w:p>
    <w:p w:rsidR="00861748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b/>
          <w:sz w:val="24"/>
          <w:szCs w:val="24"/>
        </w:rPr>
        <w:t xml:space="preserve">Субъект мониторинга </w:t>
      </w:r>
      <w:r w:rsidRPr="00D73EDC">
        <w:rPr>
          <w:rFonts w:ascii="Times New Roman" w:hAnsi="Times New Roman" w:cs="Times New Roman"/>
          <w:sz w:val="24"/>
          <w:szCs w:val="24"/>
        </w:rPr>
        <w:t>- дети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sz w:val="24"/>
          <w:szCs w:val="24"/>
        </w:rPr>
        <w:t>Мониторинг проводился воспитателями,</w:t>
      </w:r>
      <w:r w:rsidRPr="00861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учителями-дефектологами, </w:t>
      </w:r>
      <w:r w:rsidRPr="00861748">
        <w:rPr>
          <w:rFonts w:ascii="Times New Roman" w:hAnsi="Times New Roman" w:cs="Times New Roman"/>
          <w:sz w:val="24"/>
          <w:szCs w:val="24"/>
        </w:rPr>
        <w:t>педагогом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861748">
        <w:rPr>
          <w:rFonts w:ascii="Times New Roman" w:hAnsi="Times New Roman" w:cs="Times New Roman"/>
          <w:sz w:val="24"/>
          <w:szCs w:val="24"/>
        </w:rPr>
        <w:t>сихологом,</w:t>
      </w:r>
      <w:r w:rsidRPr="00D73EDC">
        <w:rPr>
          <w:rFonts w:ascii="Times New Roman" w:hAnsi="Times New Roman" w:cs="Times New Roman"/>
          <w:sz w:val="24"/>
          <w:szCs w:val="24"/>
        </w:rPr>
        <w:t xml:space="preserve"> музыкальным руководителем,  старш</w:t>
      </w:r>
      <w:r w:rsidRPr="00861748">
        <w:rPr>
          <w:rFonts w:ascii="Times New Roman" w:hAnsi="Times New Roman" w:cs="Times New Roman"/>
          <w:sz w:val="24"/>
          <w:szCs w:val="24"/>
        </w:rPr>
        <w:t>им</w:t>
      </w:r>
      <w:r w:rsidRPr="00D73EDC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Pr="00861748">
        <w:rPr>
          <w:rFonts w:ascii="Times New Roman" w:hAnsi="Times New Roman" w:cs="Times New Roman"/>
          <w:sz w:val="24"/>
          <w:szCs w:val="24"/>
        </w:rPr>
        <w:t>ем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3EDC">
        <w:rPr>
          <w:rFonts w:ascii="Times New Roman" w:hAnsi="Times New Roman" w:cs="Times New Roman"/>
          <w:b/>
          <w:sz w:val="24"/>
          <w:szCs w:val="24"/>
        </w:rPr>
        <w:t>Формы мониторинга (методы):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sz w:val="24"/>
          <w:szCs w:val="24"/>
        </w:rPr>
        <w:t>- наблюдение за ребенком,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D73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учителем-дефектологом,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sz w:val="24"/>
          <w:szCs w:val="24"/>
        </w:rPr>
        <w:t>-экспериментальные процедуры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1748" w:rsidRPr="00D73EDC" w:rsidRDefault="00861748" w:rsidP="00693EFC">
      <w:pPr>
        <w:shd w:val="clear" w:color="auto" w:fill="FFFFFF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экспертные оценки.</w:t>
      </w:r>
      <w:r w:rsidRPr="00D73EDC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693EFC" w:rsidRDefault="00693EFC" w:rsidP="00693EF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совместно с воспитателем фиксируе</w:t>
      </w:r>
      <w:r w:rsidR="00861748">
        <w:rPr>
          <w:rFonts w:ascii="Times New Roman" w:hAnsi="Times New Roman" w:cs="Times New Roman"/>
          <w:sz w:val="24"/>
          <w:szCs w:val="24"/>
        </w:rPr>
        <w:t>т</w:t>
      </w:r>
      <w:r w:rsidR="00861748" w:rsidRPr="00D73EDC">
        <w:rPr>
          <w:rFonts w:ascii="Times New Roman" w:hAnsi="Times New Roman" w:cs="Times New Roman"/>
          <w:sz w:val="24"/>
          <w:szCs w:val="24"/>
        </w:rPr>
        <w:t xml:space="preserve"> результаты в диагностических картах,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1748" w:rsidRPr="00D73E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61748" w:rsidRPr="00D73EDC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3EDC">
        <w:rPr>
          <w:rFonts w:ascii="Times New Roman" w:hAnsi="Times New Roman" w:cs="Times New Roman"/>
          <w:sz w:val="24"/>
          <w:szCs w:val="24"/>
        </w:rPr>
        <w:t>определяется  зона образовательных потребностей каждого воспитанника</w:t>
      </w:r>
    </w:p>
    <w:p w:rsidR="004B4491" w:rsidRDefault="00693EFC" w:rsidP="00693EF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2875">
        <w:rPr>
          <w:rFonts w:ascii="Times New Roman" w:hAnsi="Times New Roman" w:cs="Times New Roman"/>
          <w:sz w:val="24"/>
          <w:szCs w:val="24"/>
        </w:rPr>
        <w:t>Оценивается уровень эмоционального развития, развитие навыков, движения руки, движений общих, пассивной и активной речи, уровень развития игровой деятельности, конструирования, сенсорное развитие. Фиксируется наличие и отсутствие отрицательных привычек. Исп. Карта нервно – психического развития ребенка от</w:t>
      </w:r>
      <w:r>
        <w:rPr>
          <w:rFonts w:ascii="Times New Roman" w:hAnsi="Times New Roman" w:cs="Times New Roman"/>
          <w:sz w:val="24"/>
          <w:szCs w:val="24"/>
        </w:rPr>
        <w:t xml:space="preserve"> 0 до 4 лет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491" w:rsidRDefault="004B4491" w:rsidP="00693EF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491">
        <w:rPr>
          <w:rFonts w:ascii="Times New Roman" w:hAnsi="Times New Roman" w:cs="Times New Roman"/>
          <w:b/>
          <w:sz w:val="24"/>
          <w:szCs w:val="24"/>
        </w:rPr>
        <w:t>Методологическая основа педагогической диагностики:</w:t>
      </w:r>
      <w:r w:rsidRPr="004B4491">
        <w:rPr>
          <w:rFonts w:ascii="Times New Roman" w:hAnsi="Times New Roman" w:cs="Times New Roman"/>
          <w:sz w:val="24"/>
          <w:szCs w:val="24"/>
        </w:rPr>
        <w:t xml:space="preserve"> оценка нервно-психического развития детей с 1 года до 3-х лет по </w:t>
      </w:r>
      <w:proofErr w:type="spellStart"/>
      <w:r w:rsidRPr="004B4491">
        <w:rPr>
          <w:rFonts w:ascii="Times New Roman" w:hAnsi="Times New Roman" w:cs="Times New Roman"/>
          <w:sz w:val="24"/>
          <w:szCs w:val="24"/>
        </w:rPr>
        <w:t>эпикризным</w:t>
      </w:r>
      <w:proofErr w:type="spellEnd"/>
      <w:r w:rsidRPr="004B4491">
        <w:rPr>
          <w:rFonts w:ascii="Times New Roman" w:hAnsi="Times New Roman" w:cs="Times New Roman"/>
          <w:sz w:val="24"/>
          <w:szCs w:val="24"/>
        </w:rPr>
        <w:t xml:space="preserve"> срокам – методика Н.М. </w:t>
      </w:r>
      <w:proofErr w:type="spellStart"/>
      <w:r w:rsidRPr="004B4491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Pr="004B4491">
        <w:rPr>
          <w:rFonts w:ascii="Times New Roman" w:hAnsi="Times New Roman" w:cs="Times New Roman"/>
          <w:sz w:val="24"/>
          <w:szCs w:val="24"/>
        </w:rPr>
        <w:t xml:space="preserve">, К.Л. Печоры, Г.В. </w:t>
      </w:r>
      <w:proofErr w:type="spellStart"/>
      <w:r w:rsidRPr="004B4491">
        <w:rPr>
          <w:rFonts w:ascii="Times New Roman" w:hAnsi="Times New Roman" w:cs="Times New Roman"/>
          <w:sz w:val="24"/>
          <w:szCs w:val="24"/>
        </w:rPr>
        <w:t>Пантюхиной</w:t>
      </w:r>
      <w:proofErr w:type="spellEnd"/>
      <w:r w:rsidRPr="004B44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E7B" w:rsidRDefault="004B4491" w:rsidP="00D61E7B">
      <w:pPr>
        <w:pStyle w:val="a7"/>
        <w:ind w:left="0" w:firstLine="709"/>
        <w:rPr>
          <w:szCs w:val="24"/>
        </w:rPr>
      </w:pPr>
      <w:r w:rsidRPr="004B4491">
        <w:rPr>
          <w:szCs w:val="24"/>
        </w:rPr>
        <w:lastRenderedPageBreak/>
        <w:t xml:space="preserve">Оценка речевого развития детей проводится учителем-логопедом по пособию «Психолого-педагогическая диагностика развития детей раннего и дошкольного возраста» Е.А. </w:t>
      </w:r>
      <w:proofErr w:type="spellStart"/>
      <w:r w:rsidRPr="004B4491">
        <w:rPr>
          <w:szCs w:val="24"/>
        </w:rPr>
        <w:t>Стребелевой</w:t>
      </w:r>
      <w:proofErr w:type="spellEnd"/>
      <w:r w:rsidRPr="004B4491">
        <w:rPr>
          <w:szCs w:val="24"/>
        </w:rPr>
        <w:t>.</w:t>
      </w:r>
      <w:r w:rsidR="00D61E7B">
        <w:rPr>
          <w:szCs w:val="24"/>
        </w:rPr>
        <w:t xml:space="preserve"> </w:t>
      </w:r>
    </w:p>
    <w:p w:rsidR="00D61E7B" w:rsidRPr="00D61E7B" w:rsidRDefault="00D61E7B" w:rsidP="00D61E7B">
      <w:pPr>
        <w:pStyle w:val="a7"/>
        <w:spacing w:before="240"/>
        <w:ind w:left="0" w:firstLine="709"/>
        <w:rPr>
          <w:szCs w:val="24"/>
        </w:rPr>
      </w:pPr>
      <w:r w:rsidRPr="00D61E7B">
        <w:rPr>
          <w:szCs w:val="24"/>
        </w:rPr>
        <w:t xml:space="preserve">Оценка нервно-психического развития для младенцев и детей младшего возраста с особыми потребностями по  Программе  “Каролина”, авторы Нэнси М.Джонсон – Мартин, </w:t>
      </w:r>
      <w:proofErr w:type="spellStart"/>
      <w:r w:rsidRPr="00D61E7B">
        <w:rPr>
          <w:szCs w:val="24"/>
        </w:rPr>
        <w:t>Сюзен</w:t>
      </w:r>
      <w:proofErr w:type="spellEnd"/>
      <w:r w:rsidRPr="00D61E7B">
        <w:rPr>
          <w:szCs w:val="24"/>
        </w:rPr>
        <w:t xml:space="preserve"> </w:t>
      </w:r>
      <w:proofErr w:type="spellStart"/>
      <w:r w:rsidRPr="00D61E7B">
        <w:rPr>
          <w:szCs w:val="24"/>
        </w:rPr>
        <w:t>М.Аттермиер</w:t>
      </w:r>
      <w:proofErr w:type="spellEnd"/>
      <w:r w:rsidRPr="00D61E7B">
        <w:rPr>
          <w:szCs w:val="24"/>
        </w:rPr>
        <w:t xml:space="preserve">, Кеннет </w:t>
      </w:r>
      <w:proofErr w:type="spellStart"/>
      <w:r w:rsidRPr="00D61E7B">
        <w:rPr>
          <w:szCs w:val="24"/>
        </w:rPr>
        <w:t>Г.Дженс</w:t>
      </w:r>
      <w:proofErr w:type="spellEnd"/>
      <w:r w:rsidRPr="00D61E7B">
        <w:rPr>
          <w:szCs w:val="24"/>
        </w:rPr>
        <w:t xml:space="preserve">, </w:t>
      </w:r>
      <w:proofErr w:type="spellStart"/>
      <w:r w:rsidRPr="00D61E7B">
        <w:rPr>
          <w:szCs w:val="24"/>
        </w:rPr>
        <w:t>Бонни</w:t>
      </w:r>
      <w:proofErr w:type="spellEnd"/>
      <w:r w:rsidRPr="00D61E7B">
        <w:rPr>
          <w:szCs w:val="24"/>
        </w:rPr>
        <w:t xml:space="preserve"> </w:t>
      </w:r>
      <w:proofErr w:type="spellStart"/>
      <w:r w:rsidRPr="00D61E7B">
        <w:rPr>
          <w:szCs w:val="24"/>
        </w:rPr>
        <w:t>Дж</w:t>
      </w:r>
      <w:proofErr w:type="gramStart"/>
      <w:r w:rsidRPr="00D61E7B">
        <w:rPr>
          <w:szCs w:val="24"/>
        </w:rPr>
        <w:t>.Х</w:t>
      </w:r>
      <w:proofErr w:type="gramEnd"/>
      <w:r w:rsidRPr="00D61E7B">
        <w:rPr>
          <w:szCs w:val="24"/>
        </w:rPr>
        <w:t>аккер</w:t>
      </w:r>
      <w:proofErr w:type="spellEnd"/>
      <w:r w:rsidRPr="00D61E7B">
        <w:rPr>
          <w:szCs w:val="24"/>
        </w:rPr>
        <w:t xml:space="preserve">. </w:t>
      </w:r>
    </w:p>
    <w:p w:rsidR="00861748" w:rsidRPr="00D73EDC" w:rsidRDefault="00861748" w:rsidP="00693EF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3EDC">
        <w:rPr>
          <w:rFonts w:ascii="Times New Roman" w:hAnsi="Times New Roman" w:cs="Times New Roman"/>
          <w:b/>
          <w:sz w:val="24"/>
          <w:szCs w:val="24"/>
        </w:rPr>
        <w:t>Периодичность и сроки  проведения мониторинга</w:t>
      </w:r>
      <w:r w:rsidR="00693EFC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="00693EFC">
        <w:rPr>
          <w:rFonts w:ascii="Times New Roman" w:hAnsi="Times New Roman" w:cs="Times New Roman"/>
          <w:sz w:val="24"/>
          <w:szCs w:val="24"/>
        </w:rPr>
        <w:t>эпикризные</w:t>
      </w:r>
      <w:proofErr w:type="spellEnd"/>
      <w:r w:rsidR="00693EFC">
        <w:rPr>
          <w:rFonts w:ascii="Times New Roman" w:hAnsi="Times New Roman" w:cs="Times New Roman"/>
          <w:sz w:val="24"/>
          <w:szCs w:val="24"/>
        </w:rPr>
        <w:t xml:space="preserve"> сроки, но не менее 2 раз в год.</w:t>
      </w:r>
    </w:p>
    <w:p w:rsidR="00272D0A" w:rsidRPr="00C86622" w:rsidRDefault="00D61E7B" w:rsidP="00272D0A">
      <w:pPr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7B">
        <w:rPr>
          <w:rFonts w:ascii="Times New Roman" w:hAnsi="Times New Roman" w:cs="Times New Roman"/>
          <w:b/>
          <w:sz w:val="24"/>
          <w:szCs w:val="24"/>
        </w:rPr>
        <w:t>Контингент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D0A" w:rsidRPr="00C86622">
        <w:rPr>
          <w:rFonts w:ascii="Times New Roman" w:hAnsi="Times New Roman" w:cs="Times New Roman"/>
          <w:sz w:val="24"/>
          <w:szCs w:val="24"/>
        </w:rPr>
        <w:t xml:space="preserve">Предельная численность воспитанников за год до  70 человек.    </w:t>
      </w:r>
    </w:p>
    <w:p w:rsidR="00272D0A" w:rsidRPr="00C86622" w:rsidRDefault="00272D0A" w:rsidP="00272D0A">
      <w:pPr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Количество групп - 7,  из  них 5 групп для детей до 4 лет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6622">
        <w:rPr>
          <w:rFonts w:ascii="Times New Roman" w:hAnsi="Times New Roman" w:cs="Times New Roman"/>
          <w:sz w:val="24"/>
          <w:szCs w:val="24"/>
        </w:rPr>
        <w:t xml:space="preserve"> группы разновозрастные, </w:t>
      </w:r>
      <w:r>
        <w:rPr>
          <w:rFonts w:ascii="Times New Roman" w:hAnsi="Times New Roman" w:cs="Times New Roman"/>
          <w:sz w:val="24"/>
          <w:szCs w:val="24"/>
        </w:rPr>
        <w:t xml:space="preserve">в группах находятся дети с разным уровнем нервно-психического развития, </w:t>
      </w:r>
      <w:r w:rsidRPr="00C86622">
        <w:rPr>
          <w:rFonts w:ascii="Times New Roman" w:hAnsi="Times New Roman" w:cs="Times New Roman"/>
          <w:sz w:val="24"/>
          <w:szCs w:val="24"/>
        </w:rPr>
        <w:t>что  составляет 50 воспитанников; 1 группа, специализированная для детей с ограниченными возможностями здоровья,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постоянном медицинском присмотре</w:t>
      </w:r>
      <w:r w:rsidR="004B4491">
        <w:rPr>
          <w:rFonts w:ascii="Times New Roman" w:hAnsi="Times New Roman" w:cs="Times New Roman"/>
          <w:sz w:val="24"/>
          <w:szCs w:val="24"/>
        </w:rPr>
        <w:t>,</w:t>
      </w:r>
      <w:r w:rsidRPr="00C86622">
        <w:rPr>
          <w:rFonts w:ascii="Times New Roman" w:hAnsi="Times New Roman" w:cs="Times New Roman"/>
          <w:sz w:val="24"/>
          <w:szCs w:val="24"/>
        </w:rPr>
        <w:t xml:space="preserve"> разновозрастная, количество воспитанников – 10 человек, 1 группа для детей грудного возраста (от 1 месяца до 12 месяцев), что составляет 10 воспитанников.</w:t>
      </w:r>
    </w:p>
    <w:p w:rsidR="00272D0A" w:rsidRPr="00C86622" w:rsidRDefault="00272D0A" w:rsidP="00272D0A">
      <w:pPr>
        <w:ind w:left="142" w:right="227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Наполняемость групп – до 10 человек.</w:t>
      </w:r>
    </w:p>
    <w:p w:rsidR="00191CA5" w:rsidRPr="00191CA5" w:rsidRDefault="00191CA5" w:rsidP="00191CA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CA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95533E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  <w:r w:rsidR="00D437F2">
        <w:rPr>
          <w:rFonts w:ascii="Times New Roman" w:hAnsi="Times New Roman" w:cs="Times New Roman"/>
          <w:sz w:val="24"/>
          <w:szCs w:val="24"/>
        </w:rPr>
        <w:t xml:space="preserve"> представлена показателями «сенсорное развитие», «движения руки или действие с предметами»  и «навыки».</w:t>
      </w:r>
    </w:p>
    <w:p w:rsidR="00D437F2" w:rsidRDefault="00191CA5" w:rsidP="00191CA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CA5">
        <w:rPr>
          <w:rFonts w:ascii="Times New Roman" w:hAnsi="Times New Roman" w:cs="Times New Roman"/>
          <w:sz w:val="24"/>
          <w:szCs w:val="24"/>
        </w:rPr>
        <w:t xml:space="preserve"> Образовательная область </w:t>
      </w:r>
      <w:r w:rsidRPr="0095533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  <w:r w:rsidR="00D437F2">
        <w:rPr>
          <w:rFonts w:ascii="Times New Roman" w:hAnsi="Times New Roman" w:cs="Times New Roman"/>
          <w:sz w:val="24"/>
          <w:szCs w:val="24"/>
        </w:rPr>
        <w:t xml:space="preserve"> представлена  показателями «сенсорное развитие», «движения руки или действие с предметами»   и «речь понимаемая».</w:t>
      </w:r>
    </w:p>
    <w:p w:rsidR="00D437F2" w:rsidRDefault="00191CA5" w:rsidP="00D437F2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CA5">
        <w:rPr>
          <w:rFonts w:ascii="Times New Roman" w:hAnsi="Times New Roman" w:cs="Times New Roman"/>
          <w:sz w:val="24"/>
          <w:szCs w:val="24"/>
        </w:rPr>
        <w:t>Образовател</w:t>
      </w:r>
      <w:r w:rsidR="00D437F2">
        <w:rPr>
          <w:rFonts w:ascii="Times New Roman" w:hAnsi="Times New Roman" w:cs="Times New Roman"/>
          <w:sz w:val="24"/>
          <w:szCs w:val="24"/>
        </w:rPr>
        <w:t xml:space="preserve">ьная область </w:t>
      </w:r>
      <w:r w:rsidR="00D437F2" w:rsidRPr="0095533E">
        <w:rPr>
          <w:rFonts w:ascii="Times New Roman" w:hAnsi="Times New Roman" w:cs="Times New Roman"/>
          <w:b/>
          <w:sz w:val="24"/>
          <w:szCs w:val="24"/>
        </w:rPr>
        <w:t xml:space="preserve">«Речевое развитие» </w:t>
      </w:r>
      <w:r w:rsidR="00D437F2">
        <w:rPr>
          <w:rFonts w:ascii="Times New Roman" w:hAnsi="Times New Roman" w:cs="Times New Roman"/>
          <w:sz w:val="24"/>
          <w:szCs w:val="24"/>
        </w:rPr>
        <w:t>представлена  показателями «речь понимаемая» и «речь активная».</w:t>
      </w:r>
    </w:p>
    <w:p w:rsidR="00D73EDC" w:rsidRPr="00811E7A" w:rsidRDefault="00191CA5" w:rsidP="00D73EDC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1CA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95533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  <w:r w:rsidR="00D437F2">
        <w:rPr>
          <w:rFonts w:ascii="Times New Roman" w:hAnsi="Times New Roman" w:cs="Times New Roman"/>
          <w:sz w:val="24"/>
          <w:szCs w:val="24"/>
        </w:rPr>
        <w:t xml:space="preserve"> представлена  показателями «движения общие».</w:t>
      </w:r>
      <w:r w:rsidR="0095533E">
        <w:rPr>
          <w:rFonts w:ascii="Times New Roman" w:hAnsi="Times New Roman" w:cs="Times New Roman"/>
          <w:sz w:val="24"/>
          <w:szCs w:val="24"/>
        </w:rPr>
        <w:br/>
      </w:r>
      <w:r w:rsidR="00811E7A">
        <w:rPr>
          <w:rFonts w:ascii="Times New Roman" w:hAnsi="Times New Roman" w:cs="Times New Roman"/>
          <w:sz w:val="24"/>
          <w:szCs w:val="24"/>
        </w:rPr>
        <w:br/>
      </w:r>
      <w:r w:rsidR="00D73EDC" w:rsidRPr="00811E7A">
        <w:rPr>
          <w:rFonts w:ascii="Times New Roman" w:hAnsi="Times New Roman" w:cs="Times New Roman"/>
          <w:sz w:val="24"/>
          <w:szCs w:val="24"/>
        </w:rPr>
        <w:t>  </w:t>
      </w:r>
      <w:r w:rsidR="00811E7A">
        <w:rPr>
          <w:rFonts w:ascii="Times New Roman" w:hAnsi="Times New Roman" w:cs="Times New Roman"/>
          <w:sz w:val="24"/>
          <w:szCs w:val="24"/>
        </w:rPr>
        <w:t xml:space="preserve">   Анализ мониторинга усвоения  программы </w:t>
      </w:r>
      <w:r w:rsidR="00D73EDC" w:rsidRPr="00811E7A">
        <w:rPr>
          <w:rFonts w:ascii="Times New Roman" w:hAnsi="Times New Roman" w:cs="Times New Roman"/>
          <w:sz w:val="24"/>
          <w:szCs w:val="24"/>
        </w:rPr>
        <w:t xml:space="preserve"> воспитанниками в учебном году отражает положительную динамику развития всех детей.     Полученные результаты позволяют говорить о хорошем уровне освоения программных задач, развития интегративных качеств и базовых компетенций. Дальнейшее повышение качества образования ориентировано на повышение уровня педагогической компетентности педагогического коллектива в области новых методических разработок по реализации общеобразовательной программы ДОУ.</w:t>
      </w:r>
    </w:p>
    <w:p w:rsidR="00582963" w:rsidRPr="00811E7A" w:rsidRDefault="00D73EDC" w:rsidP="00811E7A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E7A">
        <w:rPr>
          <w:rFonts w:ascii="Times New Roman" w:hAnsi="Times New Roman" w:cs="Times New Roman"/>
          <w:sz w:val="24"/>
          <w:szCs w:val="24"/>
        </w:rPr>
        <w:t>     Применение диагностических методик позволило педагогам занять рефлексивную позицию, проанализировать эффективность, как своей педагогической деятельности, так и реализуемой образовательной программы.</w:t>
      </w:r>
      <w:bookmarkStart w:id="0" w:name="_GoBack"/>
      <w:bookmarkEnd w:id="0"/>
    </w:p>
    <w:sectPr w:rsidR="00582963" w:rsidRPr="00811E7A" w:rsidSect="009F01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4AE"/>
    <w:multiLevelType w:val="hybridMultilevel"/>
    <w:tmpl w:val="10BEC1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5A2C05"/>
    <w:multiLevelType w:val="multilevel"/>
    <w:tmpl w:val="0FA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F2546"/>
    <w:multiLevelType w:val="multilevel"/>
    <w:tmpl w:val="51A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E6D38"/>
    <w:multiLevelType w:val="multilevel"/>
    <w:tmpl w:val="B70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5417B"/>
    <w:multiLevelType w:val="hybridMultilevel"/>
    <w:tmpl w:val="B41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124E2"/>
    <w:multiLevelType w:val="hybridMultilevel"/>
    <w:tmpl w:val="52F4AFC2"/>
    <w:lvl w:ilvl="0" w:tplc="4D40E9C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A36DC"/>
    <w:multiLevelType w:val="hybridMultilevel"/>
    <w:tmpl w:val="853CD6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AA4"/>
    <w:rsid w:val="000D3C5F"/>
    <w:rsid w:val="00191CA5"/>
    <w:rsid w:val="001C4AA4"/>
    <w:rsid w:val="00272D0A"/>
    <w:rsid w:val="00386B79"/>
    <w:rsid w:val="0048714F"/>
    <w:rsid w:val="004B4491"/>
    <w:rsid w:val="00582963"/>
    <w:rsid w:val="00693EFC"/>
    <w:rsid w:val="007B34A3"/>
    <w:rsid w:val="00811E7A"/>
    <w:rsid w:val="00861748"/>
    <w:rsid w:val="0095533E"/>
    <w:rsid w:val="009F0148"/>
    <w:rsid w:val="00A4330A"/>
    <w:rsid w:val="00AF4620"/>
    <w:rsid w:val="00D437F2"/>
    <w:rsid w:val="00D61E7B"/>
    <w:rsid w:val="00D73E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E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DC"/>
    <w:rPr>
      <w:rFonts w:ascii="Tahoma" w:hAnsi="Tahoma" w:cs="Tahoma"/>
      <w:sz w:val="16"/>
      <w:szCs w:val="16"/>
    </w:rPr>
  </w:style>
  <w:style w:type="paragraph" w:customStyle="1" w:styleId="a7">
    <w:name w:val="для пргр"/>
    <w:basedOn w:val="a8"/>
    <w:link w:val="a9"/>
    <w:qFormat/>
    <w:rsid w:val="00D61E7B"/>
    <w:pPr>
      <w:widowControl w:val="0"/>
      <w:spacing w:after="0"/>
      <w:ind w:left="113" w:right="112" w:firstLine="396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для пргр Знак"/>
    <w:basedOn w:val="aa"/>
    <w:link w:val="a7"/>
    <w:rsid w:val="00D61E7B"/>
    <w:rPr>
      <w:rFonts w:ascii="Times New Roman" w:hAnsi="Times New Roman" w:cs="Times New Roman"/>
      <w:sz w:val="24"/>
    </w:rPr>
  </w:style>
  <w:style w:type="paragraph" w:styleId="a8">
    <w:name w:val="Body Text"/>
    <w:basedOn w:val="a"/>
    <w:link w:val="aa"/>
    <w:uiPriority w:val="99"/>
    <w:semiHidden/>
    <w:unhideWhenUsed/>
    <w:rsid w:val="00D61E7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61E7B"/>
  </w:style>
  <w:style w:type="paragraph" w:styleId="ab">
    <w:name w:val="List Paragraph"/>
    <w:basedOn w:val="a"/>
    <w:uiPriority w:val="34"/>
    <w:qFormat/>
    <w:rsid w:val="000D3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E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DC"/>
    <w:rPr>
      <w:rFonts w:ascii="Tahoma" w:hAnsi="Tahoma" w:cs="Tahoma"/>
      <w:sz w:val="16"/>
      <w:szCs w:val="16"/>
    </w:rPr>
  </w:style>
  <w:style w:type="paragraph" w:customStyle="1" w:styleId="a7">
    <w:name w:val="для пргр"/>
    <w:basedOn w:val="a8"/>
    <w:link w:val="a9"/>
    <w:qFormat/>
    <w:rsid w:val="00D61E7B"/>
    <w:pPr>
      <w:widowControl w:val="0"/>
      <w:spacing w:after="0"/>
      <w:ind w:left="113" w:right="112" w:firstLine="396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для пргр Знак"/>
    <w:basedOn w:val="aa"/>
    <w:link w:val="a7"/>
    <w:rsid w:val="00D61E7B"/>
    <w:rPr>
      <w:rFonts w:ascii="Times New Roman" w:hAnsi="Times New Roman" w:cs="Times New Roman"/>
      <w:sz w:val="24"/>
    </w:rPr>
  </w:style>
  <w:style w:type="paragraph" w:styleId="a8">
    <w:name w:val="Body Text"/>
    <w:basedOn w:val="a"/>
    <w:link w:val="aa"/>
    <w:uiPriority w:val="99"/>
    <w:semiHidden/>
    <w:unhideWhenUsed/>
    <w:rsid w:val="00D61E7B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61E7B"/>
  </w:style>
  <w:style w:type="paragraph" w:styleId="ab">
    <w:name w:val="List Paragraph"/>
    <w:basedOn w:val="a"/>
    <w:uiPriority w:val="34"/>
    <w:qFormat/>
    <w:rsid w:val="000D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Дарья</dc:creator>
  <cp:lastModifiedBy>Вебинар</cp:lastModifiedBy>
  <cp:revision>5</cp:revision>
  <dcterms:created xsi:type="dcterms:W3CDTF">2017-11-06T09:09:00Z</dcterms:created>
  <dcterms:modified xsi:type="dcterms:W3CDTF">2018-10-19T09:07:00Z</dcterms:modified>
</cp:coreProperties>
</file>